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Bill of Rights</w:t>
      </w:r>
    </w:p>
    <w:p>
      <w:pPr>
        <w:pStyle w:val="Author"/>
      </w:pPr>
      <w:r>
        <w:t xml:space="preserve">Trinfinity Enterprises</w:t>
      </w:r>
    </w:p>
    <w:p>
      <w:pPr>
        <w:pStyle w:val="FirstParagraph"/>
      </w:pPr>
      <w:r>
        <w:t xml:space="preserve">★ ★ ★ ★ ★</w:t>
      </w:r>
    </w:p>
    <w:bookmarkStart w:id="20" w:name="the-bill-of-rights"/>
    <w:p>
      <w:pPr>
        <w:pStyle w:val="Heading1"/>
      </w:pPr>
      <w:r>
        <w:t xml:space="preserve">The Bill of Rights</w:t>
      </w:r>
    </w:p>
    <w:p>
      <w:pPr>
        <w:pStyle w:val="FirstParagraph"/>
      </w:pPr>
      <w:r>
        <w:t xml:space="preserve">Amendments I through X, ratified December 15, 1791</w:t>
      </w:r>
    </w:p>
    <w:bookmarkEnd w:id="20"/>
    <w:bookmarkStart w:id="21" w:name="amendment-1"/>
    <w:p>
      <w:pPr>
        <w:pStyle w:val="Heading3"/>
      </w:pPr>
      <w:r>
        <w:t xml:space="preserve">Amendment I</w:t>
      </w:r>
    </w:p>
    <w:p>
      <w:pPr>
        <w:pStyle w:val="FirstParagraph"/>
      </w:pPr>
      <w: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bookmarkEnd w:id="21"/>
    <w:bookmarkStart w:id="22" w:name="amendment-2"/>
    <w:p>
      <w:pPr>
        <w:pStyle w:val="Heading3"/>
      </w:pPr>
      <w:r>
        <w:t xml:space="preserve">Amendment II</w:t>
      </w:r>
    </w:p>
    <w:p>
      <w:pPr>
        <w:pStyle w:val="FirstParagraph"/>
      </w:pPr>
      <w:r>
        <w:t xml:space="preserve">A well regulated Militia being necessary to the security of a free State, the right of the people to keep and bear arms, shall not be infringed.</w:t>
      </w:r>
    </w:p>
    <w:bookmarkEnd w:id="22"/>
    <w:bookmarkStart w:id="23" w:name="amendment-3"/>
    <w:p>
      <w:pPr>
        <w:pStyle w:val="Heading3"/>
      </w:pPr>
      <w:r>
        <w:t xml:space="preserve">Amendment III</w:t>
      </w:r>
    </w:p>
    <w:p>
      <w:pPr>
        <w:pStyle w:val="FirstParagraph"/>
      </w:pPr>
      <w:r>
        <w:t xml:space="preserve">No soldier shall, in time of peace be quartered in any house, without the consent of the Owner, nor in time of war, but in a manner to be prescribed by law.</w:t>
      </w:r>
    </w:p>
    <w:bookmarkEnd w:id="23"/>
    <w:bookmarkStart w:id="24" w:name="amendment-4"/>
    <w:p>
      <w:pPr>
        <w:pStyle w:val="Heading3"/>
      </w:pPr>
      <w:r>
        <w:t xml:space="preserve">Amendment IV</w:t>
      </w:r>
    </w:p>
    <w:p>
      <w:pPr>
        <w:pStyle w:val="FirstParagraph"/>
      </w:pPr>
      <w: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bookmarkEnd w:id="24"/>
    <w:bookmarkStart w:id="25" w:name="amendment-5"/>
    <w:p>
      <w:pPr>
        <w:pStyle w:val="Heading3"/>
      </w:pPr>
      <w:r>
        <w:t xml:space="preserve">Amendment V</w:t>
      </w:r>
    </w:p>
    <w:p>
      <w:pPr>
        <w:pStyle w:val="FirstParagraph"/>
      </w:pPr>
      <w: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bookmarkEnd w:id="25"/>
    <w:bookmarkStart w:id="26" w:name="amendment-6"/>
    <w:p>
      <w:pPr>
        <w:pStyle w:val="Heading3"/>
      </w:pPr>
      <w:r>
        <w:t xml:space="preserve">Amendment VI</w:t>
      </w:r>
    </w:p>
    <w:p>
      <w:pPr>
        <w:pStyle w:val="FirstParagraph"/>
      </w:pPr>
      <w: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bookmarkEnd w:id="26"/>
    <w:bookmarkStart w:id="27" w:name="amendment-7"/>
    <w:p>
      <w:pPr>
        <w:pStyle w:val="Heading3"/>
      </w:pPr>
      <w:r>
        <w:t xml:space="preserve">Amendment VII</w:t>
      </w:r>
    </w:p>
    <w:p>
      <w:pPr>
        <w:pStyle w:val="FirstParagraph"/>
      </w:pPr>
      <w: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bookmarkEnd w:id="27"/>
    <w:bookmarkStart w:id="28" w:name="amendment-8"/>
    <w:p>
      <w:pPr>
        <w:pStyle w:val="Heading3"/>
      </w:pPr>
      <w:r>
        <w:t xml:space="preserve">Amendment VIII</w:t>
      </w:r>
    </w:p>
    <w:p>
      <w:pPr>
        <w:pStyle w:val="FirstParagraph"/>
      </w:pPr>
      <w:r>
        <w:t xml:space="preserve">Excessive bail shall not be required, nor excessive fines imposed, nor cruel and unusual punishments inflicted.</w:t>
      </w:r>
    </w:p>
    <w:bookmarkEnd w:id="28"/>
    <w:bookmarkStart w:id="29" w:name="amendment-9"/>
    <w:p>
      <w:pPr>
        <w:pStyle w:val="Heading3"/>
      </w:pPr>
      <w:r>
        <w:t xml:space="preserve">Amendment IX</w:t>
      </w:r>
    </w:p>
    <w:p>
      <w:pPr>
        <w:pStyle w:val="FirstParagraph"/>
      </w:pPr>
      <w:r>
        <w:t xml:space="preserve">The enumeration in the Constitution, of certain rights, shall not be construed to deny or disparage others retained by the people.</w:t>
      </w:r>
    </w:p>
    <w:bookmarkEnd w:id="29"/>
    <w:bookmarkStart w:id="30" w:name="amendment-10"/>
    <w:p>
      <w:pPr>
        <w:pStyle w:val="Heading3"/>
      </w:pPr>
      <w:r>
        <w:t xml:space="preserve">Amendment X</w:t>
      </w:r>
    </w:p>
    <w:p>
      <w:pPr>
        <w:pStyle w:val="FirstParagraph"/>
      </w:pPr>
      <w:r>
        <w:t xml:space="preserve">The powers not delegated to the United States by the Constitution, nor prohibited by it to the States, are reserved to the States respectively, or to the people.</w:t>
      </w:r>
    </w:p>
    <w:p>
      <w:pPr>
        <w:pStyle w:val="BodyText"/>
      </w:pPr>
      <w:r>
        <w:t xml:space="preserve">Text of the Constitution and amendments: Constitution of the United States as printed in the House Manual, U.S. Government Publishing Office. Public domain. Some provisions were later changed by amendment. They are printed here as originally written, with original spelling, capitalization and punctuation. Provided by Trinfinity Enterprises, We the People Resources, trinfinityenterprises.com.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Bill of Rights</dc:title>
  <dc:creator>Trinfinity Enterprises</dc:creator>
  <cp:keywords/>
  <dcterms:created xsi:type="dcterms:W3CDTF">2026-10-20T06:34:38Z</dcterms:created>
  <dcterms:modified xsi:type="dcterms:W3CDTF">2026-10-20T06:34:38Z</dcterms:modified>
</cp:coreProperties>
</file>

<file path=docProps/custom.xml><?xml version="1.0" encoding="utf-8"?>
<Properties xmlns="http://schemas.openxmlformats.org/officeDocument/2006/custom-properties" xmlns:vt="http://schemas.openxmlformats.org/officeDocument/2006/docPropsVTypes"/>
</file>